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5F8" w:rsidRDefault="00127E1C" w:rsidP="00127E1C">
      <w:pPr>
        <w:jc w:val="both"/>
        <w:rPr>
          <w:rFonts w:ascii="Arial" w:hAnsi="Arial" w:cs="Arial"/>
          <w:b/>
        </w:rPr>
      </w:pPr>
      <w:r w:rsidRPr="00127E1C">
        <w:rPr>
          <w:rFonts w:ascii="Arial" w:hAnsi="Arial" w:cs="Arial"/>
          <w:b/>
        </w:rPr>
        <w:t>DODATAK 1. - LISTA INDIKATORA ZA PREPOZNAVANJE FINANCIRANJA TERORIZMA</w:t>
      </w:r>
    </w:p>
    <w:p w:rsidR="00127E1C" w:rsidRDefault="00127E1C" w:rsidP="00127E1C">
      <w:pPr>
        <w:jc w:val="both"/>
        <w:rPr>
          <w:rFonts w:ascii="Arial" w:hAnsi="Arial" w:cs="Arial"/>
          <w:b/>
        </w:rPr>
      </w:pPr>
    </w:p>
    <w:p w:rsidR="00127E1C" w:rsidRPr="00127E1C" w:rsidRDefault="00127E1C" w:rsidP="00127E1C">
      <w:pPr>
        <w:jc w:val="both"/>
        <w:rPr>
          <w:rFonts w:ascii="Arial" w:hAnsi="Arial" w:cs="Arial"/>
          <w:b/>
          <w:u w:val="single"/>
        </w:rPr>
      </w:pPr>
      <w:r w:rsidRPr="00127E1C">
        <w:rPr>
          <w:rFonts w:ascii="Arial" w:hAnsi="Arial" w:cs="Arial"/>
          <w:b/>
          <w:u w:val="single"/>
        </w:rPr>
        <w:t>Bihevioralni indikatori: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Ugovorne strane u transakciji (vlasnik, korisnik, itd.) su iz država koje su poznate po tome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 w:rsidRPr="00127E1C">
        <w:rPr>
          <w:rFonts w:ascii="Arial" w:hAnsi="Arial" w:cs="Arial"/>
        </w:rPr>
        <w:t>da podržavaju terorističke aktivno</w:t>
      </w:r>
      <w:r>
        <w:rPr>
          <w:rFonts w:ascii="Arial" w:hAnsi="Arial" w:cs="Arial"/>
        </w:rPr>
        <w:t>sti i terorističke organizacije;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Uporaba lažnih dru</w:t>
      </w:r>
      <w:r>
        <w:rPr>
          <w:rFonts w:ascii="Arial" w:hAnsi="Arial" w:cs="Arial"/>
        </w:rPr>
        <w:t xml:space="preserve">štava, uključujući </w:t>
      </w:r>
      <w:proofErr w:type="spellStart"/>
      <w:r w:rsidRPr="00127E1C">
        <w:rPr>
          <w:rFonts w:ascii="Arial" w:hAnsi="Arial" w:cs="Arial"/>
          <w:i/>
        </w:rPr>
        <w:t>shell</w:t>
      </w:r>
      <w:proofErr w:type="spellEnd"/>
      <w:r>
        <w:rPr>
          <w:rFonts w:ascii="Arial" w:hAnsi="Arial" w:cs="Arial"/>
        </w:rPr>
        <w:t xml:space="preserve"> društva;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Uvrštenost pojedinca na UN-ov popis osoba povezanih s</w:t>
      </w:r>
      <w:r>
        <w:rPr>
          <w:rFonts w:ascii="Arial" w:hAnsi="Arial" w:cs="Arial"/>
        </w:rPr>
        <w:t xml:space="preserve"> ISIL-om (</w:t>
      </w:r>
      <w:proofErr w:type="spellStart"/>
      <w:r>
        <w:rPr>
          <w:rFonts w:ascii="Arial" w:hAnsi="Arial" w:cs="Arial"/>
        </w:rPr>
        <w:t>Da'esh</w:t>
      </w:r>
      <w:proofErr w:type="spellEnd"/>
      <w:r>
        <w:rPr>
          <w:rFonts w:ascii="Arial" w:hAnsi="Arial" w:cs="Arial"/>
        </w:rPr>
        <w:t>) i Al-</w:t>
      </w:r>
      <w:proofErr w:type="spellStart"/>
      <w:r>
        <w:rPr>
          <w:rFonts w:ascii="Arial" w:hAnsi="Arial" w:cs="Arial"/>
        </w:rPr>
        <w:t>Qaida</w:t>
      </w:r>
      <w:proofErr w:type="spellEnd"/>
      <w:r>
        <w:rPr>
          <w:rFonts w:ascii="Arial" w:hAnsi="Arial" w:cs="Arial"/>
        </w:rPr>
        <w:t>-om;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Mediji izvještavaju da je vlasnik računa povezan s poznatim terorističkim organizacijama ili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 w:rsidRPr="00127E1C">
        <w:rPr>
          <w:rFonts w:ascii="Arial" w:hAnsi="Arial" w:cs="Arial"/>
        </w:rPr>
        <w:t>da je ukl</w:t>
      </w:r>
      <w:r>
        <w:rPr>
          <w:rFonts w:ascii="Arial" w:hAnsi="Arial" w:cs="Arial"/>
        </w:rPr>
        <w:t>jučen u terorističke aktivnosti;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Stvarni vlasnik računa nije prikladno identi</w:t>
      </w:r>
      <w:r>
        <w:rPr>
          <w:rFonts w:ascii="Arial" w:hAnsi="Arial" w:cs="Arial"/>
        </w:rPr>
        <w:t>ficiran;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Korištenje nominalnih vlasnika, trustova, članova ob</w:t>
      </w:r>
      <w:r>
        <w:rPr>
          <w:rFonts w:ascii="Arial" w:hAnsi="Arial" w:cs="Arial"/>
        </w:rPr>
        <w:t>itelji ili računa trećih strana;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Korištenje lažnog identiteta;</w:t>
      </w: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Iskorištavanje neprofitnih organizacija.</w:t>
      </w: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</w:p>
    <w:p w:rsidR="00160E5F" w:rsidRDefault="00160E5F" w:rsidP="00127E1C">
      <w:pPr>
        <w:spacing w:after="0"/>
        <w:jc w:val="both"/>
        <w:rPr>
          <w:rFonts w:ascii="Arial" w:hAnsi="Arial" w:cs="Arial"/>
        </w:rPr>
      </w:pPr>
    </w:p>
    <w:p w:rsidR="00127E1C" w:rsidRPr="00127E1C" w:rsidRDefault="00127E1C" w:rsidP="00127E1C">
      <w:pPr>
        <w:spacing w:after="0"/>
        <w:jc w:val="both"/>
        <w:rPr>
          <w:rFonts w:ascii="Arial" w:hAnsi="Arial" w:cs="Arial"/>
          <w:b/>
          <w:u w:val="single"/>
        </w:rPr>
      </w:pPr>
      <w:r w:rsidRPr="00127E1C">
        <w:rPr>
          <w:rFonts w:ascii="Arial" w:hAnsi="Arial" w:cs="Arial"/>
          <w:b/>
          <w:u w:val="single"/>
        </w:rPr>
        <w:t>Indikatori povezani s financijskim transakcijama</w:t>
      </w:r>
      <w:r w:rsidRPr="00127E1C">
        <w:rPr>
          <w:rFonts w:ascii="Arial" w:hAnsi="Arial" w:cs="Arial"/>
          <w:b/>
          <w:u w:val="single"/>
        </w:rPr>
        <w:t>: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Uporaba sredstava neprofitne organizacije nije doslje</w:t>
      </w:r>
      <w:r>
        <w:rPr>
          <w:rFonts w:ascii="Arial" w:hAnsi="Arial" w:cs="Arial"/>
        </w:rPr>
        <w:t>dna svrsi radi koje je osnovana;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Transakcija nije ekonomski opravdana s obzirom na poslovanje ili profesiju vlasnika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računa;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Niz složenih prijenosa sredstava s jedna na drugu osobu kao sredstvo prikrivanja izvora ili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 w:rsidRPr="00127E1C">
        <w:rPr>
          <w:rFonts w:ascii="Arial" w:hAnsi="Arial" w:cs="Arial"/>
        </w:rPr>
        <w:t>namjeravane upora</w:t>
      </w:r>
      <w:r>
        <w:rPr>
          <w:rFonts w:ascii="Arial" w:hAnsi="Arial" w:cs="Arial"/>
        </w:rPr>
        <w:t>be tih sredstava;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Transakcije koje nisu dosljedne u</w:t>
      </w:r>
      <w:r>
        <w:rPr>
          <w:rFonts w:ascii="Arial" w:hAnsi="Arial" w:cs="Arial"/>
        </w:rPr>
        <w:t>običajenoj aktivnosti na računu;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Depoziti su strukturiran</w:t>
      </w:r>
      <w:r w:rsidRPr="00127E1C">
        <w:rPr>
          <w:rFonts w:ascii="Arial" w:hAnsi="Arial" w:cs="Arial"/>
        </w:rPr>
        <w:t>i tako da su taman malo ispod praga za izvještavanje kako bi se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izbjegla detekcija;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27E1C">
        <w:rPr>
          <w:rFonts w:ascii="Arial" w:hAnsi="Arial" w:cs="Arial"/>
        </w:rPr>
        <w:t xml:space="preserve"> Višestruki gotovinski depoziti i podizanja gotovine koji i</w:t>
      </w:r>
      <w:r>
        <w:rPr>
          <w:rFonts w:ascii="Arial" w:hAnsi="Arial" w:cs="Arial"/>
        </w:rPr>
        <w:t>zazivaju sumnju;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Učestale aktivnosti na bankomatima, u ze</w:t>
      </w:r>
      <w:r>
        <w:rPr>
          <w:rFonts w:ascii="Arial" w:hAnsi="Arial" w:cs="Arial"/>
        </w:rPr>
        <w:t>mlji ili na međunarodnoj razini;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Nepostojanje poslovnog niti ekono</w:t>
      </w:r>
      <w:r>
        <w:rPr>
          <w:rFonts w:ascii="Arial" w:hAnsi="Arial" w:cs="Arial"/>
        </w:rPr>
        <w:t>mskog opravdanja za transakciju;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27E1C">
        <w:rPr>
          <w:rFonts w:ascii="Arial" w:hAnsi="Arial" w:cs="Arial"/>
        </w:rPr>
        <w:t>Višestruki depoziti gotovine u malim iznosima na račun nakon čega slijedi elektronički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  <w:r w:rsidRPr="00127E1C">
        <w:rPr>
          <w:rFonts w:ascii="Arial" w:hAnsi="Arial" w:cs="Arial"/>
        </w:rPr>
        <w:t>prijeno</w:t>
      </w:r>
      <w:r>
        <w:rPr>
          <w:rFonts w:ascii="Arial" w:hAnsi="Arial" w:cs="Arial"/>
        </w:rPr>
        <w:t>s većeg iznosa u drugu državu;</w:t>
      </w: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27E1C">
        <w:rPr>
          <w:rFonts w:ascii="Arial" w:hAnsi="Arial" w:cs="Arial"/>
        </w:rPr>
        <w:t xml:space="preserve"> Korištenje više računa inozemnih banaka.</w:t>
      </w: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</w:p>
    <w:p w:rsidR="00160E5F" w:rsidRDefault="00160E5F" w:rsidP="00127E1C">
      <w:pPr>
        <w:spacing w:after="0"/>
        <w:jc w:val="both"/>
        <w:rPr>
          <w:rFonts w:ascii="Arial" w:hAnsi="Arial" w:cs="Arial"/>
        </w:rPr>
      </w:pPr>
    </w:p>
    <w:p w:rsidR="00127E1C" w:rsidRPr="00127E1C" w:rsidRDefault="00127E1C" w:rsidP="00127E1C">
      <w:pPr>
        <w:spacing w:after="0"/>
        <w:jc w:val="both"/>
        <w:rPr>
          <w:rFonts w:ascii="Arial" w:hAnsi="Arial" w:cs="Arial"/>
          <w:b/>
          <w:u w:val="single"/>
        </w:rPr>
      </w:pPr>
      <w:r w:rsidRPr="00127E1C">
        <w:rPr>
          <w:rFonts w:ascii="Arial" w:hAnsi="Arial" w:cs="Arial"/>
          <w:b/>
          <w:u w:val="single"/>
        </w:rPr>
        <w:t>Potencijalno sumnjive aktivnosti koje mogu ukazati na financiranje terorizma</w:t>
      </w:r>
      <w:r w:rsidRPr="00127E1C">
        <w:rPr>
          <w:rFonts w:ascii="Arial" w:hAnsi="Arial" w:cs="Arial"/>
          <w:b/>
          <w:u w:val="single"/>
        </w:rPr>
        <w:t>:</w:t>
      </w:r>
    </w:p>
    <w:p w:rsidR="00127E1C" w:rsidRPr="00127E1C" w:rsidRDefault="00127E1C" w:rsidP="00127E1C">
      <w:pPr>
        <w:spacing w:after="0"/>
        <w:jc w:val="both"/>
        <w:rPr>
          <w:rFonts w:ascii="Arial" w:hAnsi="Arial" w:cs="Arial"/>
        </w:rPr>
      </w:pP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  <w:r w:rsidRPr="00127E1C">
        <w:rPr>
          <w:rFonts w:ascii="Arial" w:hAnsi="Arial" w:cs="Arial"/>
        </w:rPr>
        <w:t>Primjeri potencijalno sumnjivih aktivnosti koje mogu ukazati na fin</w:t>
      </w:r>
      <w:r>
        <w:rPr>
          <w:rFonts w:ascii="Arial" w:hAnsi="Arial" w:cs="Arial"/>
        </w:rPr>
        <w:t xml:space="preserve">anciranje terorizma iz nastavka </w:t>
      </w:r>
      <w:r w:rsidRPr="00127E1C">
        <w:rPr>
          <w:rFonts w:ascii="Arial" w:hAnsi="Arial" w:cs="Arial"/>
        </w:rPr>
        <w:t>primarno se temelje na „Smjernicama za financijske institucije pri otkrivanju financiranja</w:t>
      </w:r>
      <w:r>
        <w:rPr>
          <w:rFonts w:ascii="Arial" w:hAnsi="Arial" w:cs="Arial"/>
        </w:rPr>
        <w:t xml:space="preserve"> terorizma“ </w:t>
      </w:r>
      <w:r w:rsidRPr="00127E1C">
        <w:rPr>
          <w:rFonts w:ascii="Arial" w:hAnsi="Arial" w:cs="Arial"/>
        </w:rPr>
        <w:t xml:space="preserve">donesene od strane FATF-a. </w:t>
      </w: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</w:p>
    <w:p w:rsidR="00127E1C" w:rsidRDefault="00127E1C" w:rsidP="00127E1C">
      <w:pPr>
        <w:spacing w:after="0"/>
        <w:jc w:val="both"/>
        <w:rPr>
          <w:rFonts w:ascii="Arial" w:hAnsi="Arial" w:cs="Arial"/>
        </w:rPr>
      </w:pPr>
      <w:r w:rsidRPr="00127E1C">
        <w:rPr>
          <w:rFonts w:ascii="Arial" w:hAnsi="Arial" w:cs="Arial"/>
        </w:rPr>
        <w:t>FATF je međuvladino tijelo č</w:t>
      </w:r>
      <w:r>
        <w:rPr>
          <w:rFonts w:ascii="Arial" w:hAnsi="Arial" w:cs="Arial"/>
        </w:rPr>
        <w:t xml:space="preserve">ija svrha je razvoj i promocija </w:t>
      </w:r>
      <w:r w:rsidRPr="00127E1C">
        <w:rPr>
          <w:rFonts w:ascii="Arial" w:hAnsi="Arial" w:cs="Arial"/>
        </w:rPr>
        <w:t>politika, i na nacionalnoj i na međunarodnoj razini, za borbu pro</w:t>
      </w:r>
      <w:r>
        <w:rPr>
          <w:rFonts w:ascii="Arial" w:hAnsi="Arial" w:cs="Arial"/>
        </w:rPr>
        <w:t xml:space="preserve">tiv pranja novca i financiranja </w:t>
      </w:r>
      <w:r w:rsidRPr="00127E1C">
        <w:rPr>
          <w:rFonts w:ascii="Arial" w:hAnsi="Arial" w:cs="Arial"/>
        </w:rPr>
        <w:t>terorizma.</w:t>
      </w:r>
    </w:p>
    <w:p w:rsidR="00160E5F" w:rsidRDefault="00160E5F" w:rsidP="00127E1C">
      <w:pPr>
        <w:spacing w:after="0"/>
        <w:jc w:val="both"/>
        <w:rPr>
          <w:rFonts w:ascii="Arial" w:hAnsi="Arial" w:cs="Arial"/>
        </w:rPr>
      </w:pPr>
    </w:p>
    <w:p w:rsidR="00160E5F" w:rsidRDefault="00160E5F" w:rsidP="00127E1C">
      <w:pPr>
        <w:spacing w:after="0"/>
        <w:jc w:val="both"/>
        <w:rPr>
          <w:rFonts w:ascii="Arial" w:hAnsi="Arial" w:cs="Arial"/>
        </w:rPr>
      </w:pPr>
    </w:p>
    <w:p w:rsidR="00160E5F" w:rsidRPr="00160E5F" w:rsidRDefault="00160E5F" w:rsidP="00160E5F">
      <w:pPr>
        <w:spacing w:after="0"/>
        <w:jc w:val="both"/>
        <w:rPr>
          <w:rFonts w:ascii="Arial" w:hAnsi="Arial" w:cs="Arial"/>
          <w:b/>
          <w:u w:val="single"/>
        </w:rPr>
      </w:pPr>
      <w:r w:rsidRPr="00160E5F">
        <w:rPr>
          <w:rFonts w:ascii="Arial" w:hAnsi="Arial" w:cs="Arial"/>
          <w:b/>
          <w:u w:val="single"/>
        </w:rPr>
        <w:t>Aktivnosti koje nisu dosljedne poslovanju stranke</w:t>
      </w:r>
      <w:r w:rsidRPr="00160E5F">
        <w:rPr>
          <w:rFonts w:ascii="Arial" w:hAnsi="Arial" w:cs="Arial"/>
          <w:b/>
          <w:u w:val="single"/>
        </w:rPr>
        <w:t>: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160E5F">
        <w:rPr>
          <w:rFonts w:ascii="Arial" w:hAnsi="Arial" w:cs="Arial"/>
        </w:rPr>
        <w:t>Sredstva su generirana putem poduzeća u vlasništvu osoba istog podrijetla ili putem poslova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koji uključuju osobe istog podrijetla </w:t>
      </w:r>
      <w:r>
        <w:rPr>
          <w:rFonts w:ascii="Arial" w:hAnsi="Arial" w:cs="Arial"/>
        </w:rPr>
        <w:t xml:space="preserve">iz visokorizičnih država (npr. </w:t>
      </w:r>
      <w:r w:rsidRPr="00160E5F">
        <w:rPr>
          <w:rFonts w:ascii="Arial" w:hAnsi="Arial" w:cs="Arial"/>
        </w:rPr>
        <w:t>države određene od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strane nacionalnih tijela i FATF-a kao neko</w:t>
      </w:r>
      <w:r>
        <w:rPr>
          <w:rFonts w:ascii="Arial" w:hAnsi="Arial" w:cs="Arial"/>
        </w:rPr>
        <w:t>operativne države ili područja);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Izjavljeno zanimanje stranke nije u skladu </w:t>
      </w:r>
      <w:r>
        <w:rPr>
          <w:rFonts w:ascii="Arial" w:hAnsi="Arial" w:cs="Arial"/>
        </w:rPr>
        <w:t>s vrstom ili razinom aktivnosti;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  <w:r w:rsidRPr="00160E5F">
        <w:rPr>
          <w:rFonts w:ascii="Arial" w:hAnsi="Arial" w:cs="Arial"/>
        </w:rPr>
        <w:t xml:space="preserve"> Osobe koje su uključene u mjenjačke transakcije dijele istu adresu ili broj telefona, posebno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kada je adresa ujedno i poslovno sjedište ili kada transakcija nije u skladu s izjavljenim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zanimanjem stranke (npr. stranka je student, nezaposlena ili samozaposlena osoba).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S obzirom na neprofitne ili dobrotvorne organizacije, financijske transakcije se događaju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kad za to nema ekonomske svrhe ili kada nema poveznice između registriranih aktivnosti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organizacija i</w:t>
      </w:r>
      <w:r>
        <w:rPr>
          <w:rFonts w:ascii="Arial" w:hAnsi="Arial" w:cs="Arial"/>
        </w:rPr>
        <w:t xml:space="preserve"> drugih stranaka iz transakcije;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Iznajmljen je sef trgovačkom subjektu kada su poslovne aktivnosti stranke nepoznate ili</w:t>
      </w:r>
    </w:p>
    <w:p w:rsid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takve aktivnosti ne opravdavaju upotrebu sefa.</w:t>
      </w:r>
      <w:r w:rsidRPr="00160E5F">
        <w:rPr>
          <w:rFonts w:ascii="Arial" w:hAnsi="Arial" w:cs="Arial"/>
        </w:rPr>
        <w:cr/>
      </w:r>
    </w:p>
    <w:p w:rsidR="00160E5F" w:rsidRDefault="00160E5F" w:rsidP="00160E5F">
      <w:pPr>
        <w:spacing w:after="0"/>
        <w:jc w:val="both"/>
        <w:rPr>
          <w:rFonts w:ascii="Arial" w:hAnsi="Arial" w:cs="Arial"/>
        </w:rPr>
      </w:pPr>
    </w:p>
    <w:p w:rsidR="00160E5F" w:rsidRPr="00160E5F" w:rsidRDefault="00160E5F" w:rsidP="00160E5F">
      <w:pPr>
        <w:spacing w:after="0"/>
        <w:jc w:val="both"/>
        <w:rPr>
          <w:rFonts w:ascii="Arial" w:hAnsi="Arial" w:cs="Arial"/>
          <w:b/>
          <w:u w:val="single"/>
        </w:rPr>
      </w:pPr>
      <w:r w:rsidRPr="00160E5F">
        <w:rPr>
          <w:rFonts w:ascii="Arial" w:hAnsi="Arial" w:cs="Arial"/>
          <w:b/>
          <w:u w:val="single"/>
        </w:rPr>
        <w:t>Prijenos sredstava</w:t>
      </w:r>
      <w:r w:rsidRPr="00160E5F">
        <w:rPr>
          <w:rFonts w:ascii="Arial" w:hAnsi="Arial" w:cs="Arial"/>
          <w:b/>
          <w:u w:val="single"/>
        </w:rPr>
        <w:t>: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Velik broj ulaznih i izlaznih prijenosa sredstava se odvija putem poslovnog računa, a pri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tome nema logične poslovne ili druge ekonomske svrhe za takav prijenos, posebno kada ove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aktivnosti u</w:t>
      </w:r>
      <w:r>
        <w:rPr>
          <w:rFonts w:ascii="Arial" w:hAnsi="Arial" w:cs="Arial"/>
        </w:rPr>
        <w:t>ključuju visokorizične lokacije;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Prijenosi sredstava se obavljaju u malim iznosima s očiglednom namjerom izbjegavanja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pokretanja postupaka</w:t>
      </w:r>
      <w:r>
        <w:rPr>
          <w:rFonts w:ascii="Arial" w:hAnsi="Arial" w:cs="Arial"/>
        </w:rPr>
        <w:t xml:space="preserve"> identifikacije i izvještavanja;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Prijenosi sredstava ne sadrže informacije o pošiljatelju, ili o osobi u čije se ime transakcija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obavlja ka</w:t>
      </w:r>
      <w:r>
        <w:rPr>
          <w:rFonts w:ascii="Arial" w:hAnsi="Arial" w:cs="Arial"/>
        </w:rPr>
        <w:t>da se takve informacije očekuju;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Više osobnih i poslovnih računa ili računa neprofitnih ili dobrotvornih organizacija se koristi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 xml:space="preserve">za prikupljanje i prosljeđivanje </w:t>
      </w:r>
      <w:r>
        <w:rPr>
          <w:rFonts w:ascii="Arial" w:hAnsi="Arial" w:cs="Arial"/>
        </w:rPr>
        <w:t>malom broju inozemnih korisnika;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Mjenjačke transakcije se obavljaju u ime stranke putem treće osobe, nakon čega se sredstva</w:t>
      </w:r>
    </w:p>
    <w:p w:rsid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prenose u lokacije s kojima stranka nema poslovnu povezanost ili u visokorizične države.</w:t>
      </w:r>
    </w:p>
    <w:p w:rsidR="00160E5F" w:rsidRDefault="00160E5F" w:rsidP="00160E5F">
      <w:pPr>
        <w:spacing w:after="0"/>
        <w:jc w:val="both"/>
        <w:rPr>
          <w:rFonts w:ascii="Arial" w:hAnsi="Arial" w:cs="Arial"/>
        </w:rPr>
      </w:pPr>
    </w:p>
    <w:p w:rsidR="00160E5F" w:rsidRDefault="00160E5F" w:rsidP="00160E5F">
      <w:pPr>
        <w:spacing w:after="0"/>
        <w:jc w:val="both"/>
        <w:rPr>
          <w:rFonts w:ascii="Arial" w:hAnsi="Arial" w:cs="Arial"/>
        </w:rPr>
      </w:pPr>
    </w:p>
    <w:p w:rsidR="00160E5F" w:rsidRPr="00160E5F" w:rsidRDefault="00160E5F" w:rsidP="00160E5F">
      <w:pPr>
        <w:spacing w:after="0"/>
        <w:jc w:val="both"/>
        <w:rPr>
          <w:rFonts w:ascii="Arial" w:hAnsi="Arial" w:cs="Arial"/>
          <w:b/>
          <w:u w:val="single"/>
        </w:rPr>
      </w:pPr>
      <w:r w:rsidRPr="00160E5F">
        <w:rPr>
          <w:rFonts w:ascii="Arial" w:hAnsi="Arial" w:cs="Arial"/>
          <w:b/>
          <w:u w:val="single"/>
        </w:rPr>
        <w:t>Ostale transakcije koje izgledaju neuobičajeno ili sumnjivo</w:t>
      </w:r>
      <w:r w:rsidRPr="00160E5F">
        <w:rPr>
          <w:rFonts w:ascii="Arial" w:hAnsi="Arial" w:cs="Arial"/>
          <w:b/>
          <w:u w:val="single"/>
        </w:rPr>
        <w:t>: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Ubrzo nakon transakcija koje uključuju razmjenu valuta slijedi prijenos tih sredstava u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visokorizične lokacije;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Više računa se koristi z prikupljanje i prosljeđivanje sredstava malom broju inozemnih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korisnika, bilo fizičkih bilo pravnih osoba, pos</w:t>
      </w:r>
      <w:r>
        <w:rPr>
          <w:rFonts w:ascii="Arial" w:hAnsi="Arial" w:cs="Arial"/>
        </w:rPr>
        <w:t>ebno iz visokorizičnih lokacija;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Stranka pribavlja kreditni instrument ili sudjeluje u komercijalnoj financijskoj transakciji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koja uključuje prijenos sredstava u ili iz visokorizičnih lokacije kada nema logičnog razloga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za poslovanje s tim lokacijama;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Banke iz visokorizičnih lokacija otvaraju</w:t>
      </w:r>
      <w:r>
        <w:rPr>
          <w:rFonts w:ascii="Arial" w:hAnsi="Arial" w:cs="Arial"/>
        </w:rPr>
        <w:t xml:space="preserve"> račune;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160E5F">
        <w:rPr>
          <w:rFonts w:ascii="Arial" w:hAnsi="Arial" w:cs="Arial"/>
        </w:rPr>
        <w:t xml:space="preserve"> Sredstva se šalju ili primaju putem međunarodnih transfera u</w:t>
      </w:r>
      <w:r>
        <w:rPr>
          <w:rFonts w:ascii="Arial" w:hAnsi="Arial" w:cs="Arial"/>
        </w:rPr>
        <w:t xml:space="preserve"> ili iz visokorizičnih lokacija;</w:t>
      </w:r>
    </w:p>
    <w:p w:rsidR="00160E5F" w:rsidRPr="00160E5F" w:rsidRDefault="00160E5F" w:rsidP="00160E5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bookmarkStart w:id="0" w:name="_GoBack"/>
      <w:bookmarkEnd w:id="0"/>
      <w:r w:rsidRPr="00160E5F">
        <w:rPr>
          <w:rFonts w:ascii="Arial" w:hAnsi="Arial" w:cs="Arial"/>
        </w:rPr>
        <w:t xml:space="preserve"> Zajmovi po polici osiguranja ili otkupna vrijednost police za koje je moguće dobiti znatnu</w:t>
      </w:r>
    </w:p>
    <w:p w:rsidR="00160E5F" w:rsidRDefault="00160E5F" w:rsidP="00160E5F">
      <w:pPr>
        <w:spacing w:after="0"/>
        <w:jc w:val="both"/>
        <w:rPr>
          <w:rFonts w:ascii="Arial" w:hAnsi="Arial" w:cs="Arial"/>
        </w:rPr>
      </w:pPr>
      <w:r w:rsidRPr="00160E5F">
        <w:rPr>
          <w:rFonts w:ascii="Arial" w:hAnsi="Arial" w:cs="Arial"/>
        </w:rPr>
        <w:t>naknadu.</w:t>
      </w:r>
    </w:p>
    <w:p w:rsidR="00127E1C" w:rsidRDefault="00127E1C" w:rsidP="00127E1C">
      <w:pPr>
        <w:spacing w:after="0"/>
        <w:rPr>
          <w:rFonts w:ascii="Arial" w:hAnsi="Arial" w:cs="Arial"/>
        </w:rPr>
      </w:pPr>
    </w:p>
    <w:p w:rsidR="00160E5F" w:rsidRPr="00127E1C" w:rsidRDefault="00160E5F" w:rsidP="00127E1C">
      <w:pPr>
        <w:spacing w:after="0"/>
        <w:rPr>
          <w:rFonts w:ascii="Arial" w:hAnsi="Arial" w:cs="Arial"/>
        </w:rPr>
      </w:pPr>
    </w:p>
    <w:sectPr w:rsidR="00160E5F" w:rsidRPr="0012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1C"/>
    <w:rsid w:val="00127E1C"/>
    <w:rsid w:val="00160E5F"/>
    <w:rsid w:val="00B62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3AB8C-3FEE-4EB9-8C34-423113FC3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Aleksander Haid</dc:creator>
  <cp:keywords/>
  <dc:description/>
  <cp:lastModifiedBy>Aleksander Haid</cp:lastModifiedBy>
  <cp:revision>1</cp:revision>
  <dcterms:created xsi:type="dcterms:W3CDTF">2026-01-15T12:38:00Z</dcterms:created>
  <dcterms:modified xsi:type="dcterms:W3CDTF">2026-01-15T12:58:00Z</dcterms:modified>
</cp:coreProperties>
</file>